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CFEDA" w14:textId="77777777" w:rsidR="00E371B2" w:rsidRPr="004801C1" w:rsidRDefault="00E371B2" w:rsidP="00093320">
      <w:pPr>
        <w:ind w:right="283"/>
        <w:rPr>
          <w:rFonts w:ascii="Marianne" w:hAnsi="Marianne" w:cstheme="minorHAnsi"/>
          <w:sz w:val="20"/>
        </w:rPr>
      </w:pPr>
    </w:p>
    <w:p w14:paraId="4EC9E2A3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32086134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253010D7" w14:textId="77777777" w:rsidR="00027822" w:rsidRDefault="00027822" w:rsidP="00284F87">
      <w:pPr>
        <w:jc w:val="center"/>
        <w:rPr>
          <w:rFonts w:ascii="Marianne" w:hAnsi="Marianne" w:cstheme="minorHAnsi"/>
          <w:b/>
          <w:sz w:val="22"/>
          <w:szCs w:val="44"/>
          <w:u w:val="single"/>
        </w:rPr>
      </w:pPr>
    </w:p>
    <w:p w14:paraId="59C27943" w14:textId="77777777" w:rsidR="00027822" w:rsidRDefault="00027822" w:rsidP="00284F87">
      <w:pPr>
        <w:jc w:val="center"/>
        <w:rPr>
          <w:rFonts w:ascii="Marianne" w:hAnsi="Marianne" w:cstheme="minorHAnsi"/>
          <w:b/>
          <w:sz w:val="22"/>
          <w:szCs w:val="44"/>
          <w:u w:val="single"/>
        </w:rPr>
      </w:pPr>
    </w:p>
    <w:p w14:paraId="0685E781" w14:textId="5202CB37" w:rsidR="00284F87" w:rsidRDefault="00E31811" w:rsidP="00284F87">
      <w:pPr>
        <w:jc w:val="center"/>
        <w:rPr>
          <w:rFonts w:ascii="Marianne Light" w:hAnsi="Marianne Light" w:cstheme="minorHAnsi"/>
          <w:b/>
          <w:sz w:val="22"/>
          <w:szCs w:val="44"/>
          <w:u w:val="single"/>
        </w:rPr>
      </w:pPr>
      <w:r w:rsidRPr="0010728A">
        <w:rPr>
          <w:rFonts w:ascii="Marianne Light" w:hAnsi="Marianne Light" w:cstheme="minorHAnsi"/>
          <w:b/>
          <w:sz w:val="22"/>
          <w:szCs w:val="44"/>
          <w:u w:val="single"/>
        </w:rPr>
        <w:t xml:space="preserve">CADRE DE </w:t>
      </w:r>
      <w:r w:rsidR="00284F87" w:rsidRPr="0010728A">
        <w:rPr>
          <w:rFonts w:ascii="Marianne Light" w:hAnsi="Marianne Light" w:cstheme="minorHAnsi"/>
          <w:b/>
          <w:sz w:val="22"/>
          <w:szCs w:val="44"/>
          <w:u w:val="single"/>
        </w:rPr>
        <w:t>MEMOIRE TECHNIQUE DE L’ENTREPRISE</w:t>
      </w:r>
    </w:p>
    <w:p w14:paraId="1BB4E618" w14:textId="77777777" w:rsidR="0064659E" w:rsidRDefault="0064659E" w:rsidP="00284F87">
      <w:pPr>
        <w:jc w:val="center"/>
        <w:rPr>
          <w:rFonts w:ascii="Marianne Light" w:hAnsi="Marianne Light" w:cstheme="minorHAnsi"/>
          <w:b/>
          <w:sz w:val="22"/>
          <w:szCs w:val="44"/>
          <w:u w:val="single"/>
        </w:rPr>
      </w:pPr>
    </w:p>
    <w:p w14:paraId="5A0EEAA5" w14:textId="77777777" w:rsidR="00284F87" w:rsidRPr="0064659E" w:rsidRDefault="00284F87" w:rsidP="00284F87">
      <w:pPr>
        <w:rPr>
          <w:rFonts w:ascii="Marianne" w:hAnsi="Marianne" w:cstheme="minorHAnsi"/>
          <w:sz w:val="20"/>
        </w:rPr>
      </w:pPr>
    </w:p>
    <w:p w14:paraId="298474FD" w14:textId="3FB4D7F3" w:rsidR="0010728A" w:rsidRPr="0010728A" w:rsidRDefault="0010728A" w:rsidP="0010728A">
      <w:pPr>
        <w:shd w:val="clear" w:color="auto" w:fill="FFFFFF"/>
        <w:suppressAutoHyphens/>
        <w:jc w:val="center"/>
        <w:rPr>
          <w:rFonts w:ascii="Marianne Light" w:hAnsi="Marianne Light"/>
          <w:b/>
          <w:spacing w:val="-1"/>
          <w:sz w:val="20"/>
          <w:szCs w:val="22"/>
        </w:rPr>
      </w:pPr>
      <w:r>
        <w:rPr>
          <w:rFonts w:ascii="Marianne Light" w:hAnsi="Marianne Light"/>
          <w:b/>
          <w:spacing w:val="-1"/>
          <w:sz w:val="20"/>
          <w:szCs w:val="22"/>
        </w:rPr>
        <w:t>Annexe</w:t>
      </w:r>
      <w:r w:rsidRPr="0010728A">
        <w:rPr>
          <w:rFonts w:ascii="Marianne Light" w:hAnsi="Marianne Light"/>
          <w:b/>
          <w:spacing w:val="-1"/>
          <w:sz w:val="20"/>
          <w:szCs w:val="22"/>
        </w:rPr>
        <w:t xml:space="preserve"> au Règlement de la Consultation </w:t>
      </w:r>
    </w:p>
    <w:p w14:paraId="094CB148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5E39DBDD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6CB49CC7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67EF62EB" w14:textId="77777777" w:rsidR="007F40C5" w:rsidRPr="0096009C" w:rsidRDefault="003574C3" w:rsidP="009637F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-567" w:right="283"/>
        <w:jc w:val="center"/>
        <w:rPr>
          <w:rFonts w:ascii="Marianne" w:hAnsi="Marianne" w:cstheme="minorHAnsi"/>
          <w:szCs w:val="32"/>
        </w:rPr>
      </w:pPr>
      <w:r w:rsidRPr="0096009C">
        <w:rPr>
          <w:rFonts w:ascii="Marianne" w:hAnsi="Marianne" w:cstheme="minorHAnsi"/>
          <w:szCs w:val="32"/>
        </w:rPr>
        <w:t>OBJET DU MARCHE</w:t>
      </w:r>
    </w:p>
    <w:p w14:paraId="65B2CF79" w14:textId="77777777" w:rsidR="00F86372" w:rsidRPr="004801C1" w:rsidRDefault="00F86372" w:rsidP="009637F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-567" w:right="283"/>
        <w:jc w:val="center"/>
        <w:rPr>
          <w:rFonts w:ascii="Marianne" w:hAnsi="Marianne" w:cstheme="minorHAnsi"/>
          <w:b/>
          <w:szCs w:val="32"/>
        </w:rPr>
      </w:pPr>
    </w:p>
    <w:p w14:paraId="17CE49B3" w14:textId="48CF06CD" w:rsidR="003C187E" w:rsidRPr="0096009C" w:rsidRDefault="00E31811" w:rsidP="009637F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-567" w:right="283"/>
        <w:jc w:val="center"/>
        <w:rPr>
          <w:rFonts w:ascii="Marianne" w:hAnsi="Marianne" w:cstheme="minorHAnsi"/>
          <w:bCs/>
          <w:szCs w:val="32"/>
        </w:rPr>
      </w:pPr>
      <w:r w:rsidRPr="0096009C">
        <w:rPr>
          <w:rFonts w:ascii="Marianne" w:hAnsi="Marianne" w:cstheme="minorHAnsi"/>
          <w:bCs/>
          <w:szCs w:val="32"/>
        </w:rPr>
        <w:t>2023M</w:t>
      </w:r>
      <w:r w:rsidR="002E3C31">
        <w:rPr>
          <w:rFonts w:ascii="Marianne" w:hAnsi="Marianne" w:cstheme="minorHAnsi"/>
          <w:bCs/>
          <w:szCs w:val="32"/>
        </w:rPr>
        <w:t>72</w:t>
      </w:r>
    </w:p>
    <w:p w14:paraId="330185A9" w14:textId="655DDC9D" w:rsidR="002E3C31" w:rsidRPr="002E3C31" w:rsidRDefault="002E3C31" w:rsidP="002E3C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-567" w:right="283"/>
        <w:jc w:val="center"/>
        <w:rPr>
          <w:rFonts w:ascii="Marianne" w:hAnsi="Marianne" w:cstheme="minorHAnsi"/>
          <w:szCs w:val="32"/>
        </w:rPr>
      </w:pPr>
      <w:r w:rsidRPr="002E3C31">
        <w:rPr>
          <w:rFonts w:ascii="Marianne" w:hAnsi="Marianne" w:cstheme="minorHAnsi"/>
          <w:szCs w:val="32"/>
        </w:rPr>
        <w:t>Nettoyage de parcelle,</w:t>
      </w:r>
      <w:r>
        <w:rPr>
          <w:rFonts w:ascii="Marianne" w:hAnsi="Marianne" w:cstheme="minorHAnsi"/>
          <w:szCs w:val="32"/>
        </w:rPr>
        <w:t xml:space="preserve"> </w:t>
      </w:r>
      <w:r w:rsidRPr="002E3C31">
        <w:rPr>
          <w:rFonts w:ascii="Marianne" w:hAnsi="Marianne" w:cstheme="minorHAnsi"/>
          <w:szCs w:val="32"/>
        </w:rPr>
        <w:t>déconstruction, démolition et évacuation de bâtiments,</w:t>
      </w:r>
    </w:p>
    <w:p w14:paraId="5C716FFF" w14:textId="77777777" w:rsidR="002E3C31" w:rsidRPr="002E3C31" w:rsidRDefault="002E3C31" w:rsidP="002E3C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-567" w:right="283"/>
        <w:jc w:val="center"/>
        <w:rPr>
          <w:rFonts w:ascii="Marianne" w:hAnsi="Marianne" w:cstheme="minorHAnsi"/>
          <w:szCs w:val="32"/>
        </w:rPr>
      </w:pPr>
      <w:r w:rsidRPr="002E3C31">
        <w:rPr>
          <w:rFonts w:ascii="Marianne" w:hAnsi="Marianne" w:cstheme="minorHAnsi"/>
          <w:szCs w:val="32"/>
        </w:rPr>
        <w:t>Ramassage de macro-déchets</w:t>
      </w:r>
    </w:p>
    <w:p w14:paraId="06E26E0B" w14:textId="77777777" w:rsidR="002E3C31" w:rsidRPr="002E3C31" w:rsidRDefault="002E3C31" w:rsidP="002E3C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-567" w:right="283"/>
        <w:jc w:val="center"/>
        <w:rPr>
          <w:rFonts w:ascii="Marianne" w:hAnsi="Marianne" w:cstheme="minorHAnsi"/>
          <w:szCs w:val="32"/>
        </w:rPr>
      </w:pPr>
    </w:p>
    <w:p w14:paraId="7C2B8AC5" w14:textId="37A45EC2" w:rsidR="0064659E" w:rsidRDefault="002E3C31" w:rsidP="002E3C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-567" w:right="283"/>
        <w:jc w:val="center"/>
        <w:rPr>
          <w:rFonts w:ascii="Marianne" w:hAnsi="Marianne" w:cstheme="minorHAnsi"/>
          <w:szCs w:val="32"/>
        </w:rPr>
      </w:pPr>
      <w:r w:rsidRPr="002E3C31">
        <w:rPr>
          <w:rFonts w:ascii="Marianne" w:hAnsi="Marianne" w:cstheme="minorHAnsi"/>
          <w:szCs w:val="32"/>
        </w:rPr>
        <w:t>site de la Grande-Chaloupe - Commune La Possession (974-360)</w:t>
      </w:r>
    </w:p>
    <w:p w14:paraId="2F1D50F3" w14:textId="50693C0F" w:rsidR="0064659E" w:rsidRDefault="0064659E" w:rsidP="004801C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-567" w:right="283"/>
        <w:jc w:val="center"/>
        <w:rPr>
          <w:rFonts w:ascii="Marianne" w:hAnsi="Marianne" w:cstheme="minorHAnsi"/>
          <w:szCs w:val="32"/>
        </w:rPr>
      </w:pPr>
    </w:p>
    <w:p w14:paraId="14183216" w14:textId="77777777" w:rsidR="00027822" w:rsidRPr="0096009C" w:rsidRDefault="00027822" w:rsidP="002E3C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-567" w:right="283"/>
        <w:rPr>
          <w:rFonts w:ascii="Marianne" w:hAnsi="Marianne" w:cstheme="minorHAnsi"/>
          <w:szCs w:val="32"/>
        </w:rPr>
      </w:pPr>
    </w:p>
    <w:p w14:paraId="2F8A9CB7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73AAEB46" w14:textId="77777777" w:rsidR="007F40C5" w:rsidRPr="004801C1" w:rsidRDefault="007F40C5" w:rsidP="005C648D">
      <w:pPr>
        <w:ind w:left="-567"/>
        <w:jc w:val="both"/>
        <w:rPr>
          <w:rFonts w:ascii="Marianne" w:hAnsi="Marianne" w:cstheme="minorHAnsi"/>
          <w:sz w:val="20"/>
        </w:rPr>
      </w:pPr>
    </w:p>
    <w:p w14:paraId="6D53115D" w14:textId="77777777" w:rsidR="005C648D" w:rsidRPr="005C648D" w:rsidRDefault="005C648D" w:rsidP="005C648D">
      <w:pPr>
        <w:autoSpaceDE w:val="0"/>
        <w:autoSpaceDN w:val="0"/>
        <w:adjustRightInd w:val="0"/>
        <w:ind w:left="-567"/>
        <w:rPr>
          <w:rFonts w:ascii="Marianne Light" w:hAnsi="Marianne Light"/>
          <w:spacing w:val="-1"/>
          <w:sz w:val="20"/>
          <w:szCs w:val="22"/>
        </w:rPr>
      </w:pPr>
      <w:r w:rsidRPr="005C648D">
        <w:rPr>
          <w:rFonts w:ascii="Marianne Light" w:hAnsi="Marianne Light"/>
          <w:b/>
          <w:spacing w:val="-1"/>
          <w:sz w:val="20"/>
          <w:szCs w:val="22"/>
        </w:rPr>
        <w:t>Le mémoire technique établi conformément au mémoire technique est un document contractuel</w:t>
      </w:r>
      <w:r w:rsidRPr="005C648D">
        <w:rPr>
          <w:rFonts w:ascii="Marianne Light" w:hAnsi="Marianne Light"/>
          <w:spacing w:val="-1"/>
          <w:sz w:val="20"/>
          <w:szCs w:val="22"/>
        </w:rPr>
        <w:t xml:space="preserve">. </w:t>
      </w:r>
    </w:p>
    <w:p w14:paraId="665B89C3" w14:textId="77777777" w:rsidR="005C648D" w:rsidRPr="005C648D" w:rsidRDefault="005C648D" w:rsidP="005C648D">
      <w:pPr>
        <w:autoSpaceDE w:val="0"/>
        <w:autoSpaceDN w:val="0"/>
        <w:adjustRightInd w:val="0"/>
        <w:ind w:left="-567"/>
        <w:rPr>
          <w:rFonts w:ascii="Marianne Light" w:hAnsi="Marianne Light" w:cs="TrebuchetMS"/>
          <w:sz w:val="20"/>
          <w:szCs w:val="22"/>
        </w:rPr>
      </w:pPr>
      <w:r w:rsidRPr="005C648D">
        <w:rPr>
          <w:rFonts w:ascii="Marianne Light" w:hAnsi="Marianne Light" w:cs="TrebuchetMS"/>
          <w:sz w:val="20"/>
          <w:szCs w:val="22"/>
        </w:rPr>
        <w:t xml:space="preserve">Le mémoire technique sert à l’analyse des offres et doit être intégralement renseigné. </w:t>
      </w:r>
    </w:p>
    <w:p w14:paraId="46A8E215" w14:textId="77777777" w:rsidR="009D7F12" w:rsidRDefault="009D7F12" w:rsidP="005C648D">
      <w:pPr>
        <w:autoSpaceDE w:val="0"/>
        <w:autoSpaceDN w:val="0"/>
        <w:adjustRightInd w:val="0"/>
        <w:ind w:left="-567"/>
        <w:rPr>
          <w:rFonts w:ascii="Marianne Light" w:hAnsi="Marianne Light" w:cs="TrebuchetMS"/>
          <w:sz w:val="20"/>
          <w:szCs w:val="22"/>
        </w:rPr>
      </w:pPr>
    </w:p>
    <w:p w14:paraId="2090B43F" w14:textId="420EA3A6" w:rsidR="005C648D" w:rsidRPr="005C648D" w:rsidRDefault="005C648D" w:rsidP="005C648D">
      <w:pPr>
        <w:autoSpaceDE w:val="0"/>
        <w:autoSpaceDN w:val="0"/>
        <w:adjustRightInd w:val="0"/>
        <w:ind w:left="-567"/>
        <w:rPr>
          <w:rFonts w:ascii="Marianne Light" w:hAnsi="Marianne Light" w:cs="TrebuchetMS"/>
          <w:b/>
          <w:sz w:val="20"/>
          <w:szCs w:val="22"/>
        </w:rPr>
      </w:pPr>
      <w:r w:rsidRPr="005C648D">
        <w:rPr>
          <w:rFonts w:ascii="Marianne Light" w:hAnsi="Marianne Light" w:cs="TrebuchetMS"/>
          <w:sz w:val="20"/>
          <w:szCs w:val="22"/>
        </w:rPr>
        <w:t xml:space="preserve">Le candidat peut répondre sur papier libre à condition de respecter </w:t>
      </w:r>
      <w:r w:rsidRPr="005C648D">
        <w:rPr>
          <w:rFonts w:ascii="Marianne Light" w:hAnsi="Marianne Light" w:cs="TrebuchetMS"/>
          <w:b/>
          <w:sz w:val="20"/>
          <w:szCs w:val="22"/>
          <w:u w:val="single"/>
        </w:rPr>
        <w:t>strictement la présentation et les rubriques de la présente annexe</w:t>
      </w:r>
      <w:r w:rsidRPr="005C648D">
        <w:rPr>
          <w:rFonts w:ascii="Marianne Light" w:hAnsi="Marianne Light" w:cs="TrebuchetMS"/>
          <w:b/>
          <w:sz w:val="20"/>
          <w:szCs w:val="22"/>
        </w:rPr>
        <w:t>.</w:t>
      </w:r>
    </w:p>
    <w:p w14:paraId="7F10D19D" w14:textId="77777777" w:rsidR="007F40C5" w:rsidRPr="004801C1" w:rsidRDefault="007F40C5">
      <w:pPr>
        <w:rPr>
          <w:rFonts w:ascii="Marianne" w:hAnsi="Marianne" w:cstheme="minorHAnsi"/>
          <w:sz w:val="20"/>
        </w:rPr>
      </w:pPr>
    </w:p>
    <w:p w14:paraId="43467789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01649439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0A96ECD5" w14:textId="77777777" w:rsidR="00093320" w:rsidRPr="004801C1" w:rsidRDefault="00093320" w:rsidP="00284F87">
      <w:pPr>
        <w:rPr>
          <w:rFonts w:ascii="Marianne" w:hAnsi="Marianne" w:cstheme="minorHAnsi"/>
          <w:b/>
          <w:sz w:val="20"/>
        </w:rPr>
      </w:pPr>
    </w:p>
    <w:tbl>
      <w:tblPr>
        <w:tblStyle w:val="Grilledutableau1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5387"/>
      </w:tblGrid>
      <w:tr w:rsidR="005C648D" w:rsidRPr="00345714" w14:paraId="38752F6F" w14:textId="77777777" w:rsidTr="00E86BA7">
        <w:trPr>
          <w:trHeight w:val="989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DFE8" w14:textId="77777777" w:rsidR="005C648D" w:rsidRPr="002E3C31" w:rsidRDefault="005C648D" w:rsidP="005C648D">
            <w:pPr>
              <w:rPr>
                <w:rFonts w:ascii="Marianne" w:hAnsi="Marianne"/>
                <w:bCs/>
                <w:sz w:val="22"/>
              </w:rPr>
            </w:pPr>
            <w:r w:rsidRPr="002E3C31">
              <w:rPr>
                <w:rFonts w:ascii="Marianne" w:hAnsi="Marianne"/>
                <w:bCs/>
                <w:sz w:val="22"/>
              </w:rPr>
              <w:t>Dénomination sociale</w:t>
            </w:r>
          </w:p>
          <w:p w14:paraId="555C0B4B" w14:textId="372E1AF5" w:rsidR="009D7F12" w:rsidRPr="002E3C31" w:rsidRDefault="009D7F12" w:rsidP="005C648D">
            <w:pPr>
              <w:rPr>
                <w:rFonts w:ascii="Marianne" w:hAnsi="Marianne"/>
                <w:sz w:val="22"/>
              </w:rPr>
            </w:pPr>
            <w:r w:rsidRPr="002E3C31">
              <w:rPr>
                <w:rFonts w:ascii="Marianne" w:hAnsi="Marianne"/>
                <w:bCs/>
                <w:sz w:val="22"/>
              </w:rPr>
              <w:t>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2FB6" w14:textId="3AAFA773" w:rsidR="005C648D" w:rsidRPr="00345714" w:rsidRDefault="005C648D" w:rsidP="005C648D"/>
        </w:tc>
      </w:tr>
      <w:tr w:rsidR="005C648D" w:rsidRPr="00345714" w14:paraId="60A63D68" w14:textId="77777777" w:rsidTr="00E86BA7">
        <w:trPr>
          <w:trHeight w:val="715"/>
        </w:trPr>
        <w:tc>
          <w:tcPr>
            <w:tcW w:w="2976" w:type="dxa"/>
            <w:vAlign w:val="center"/>
          </w:tcPr>
          <w:p w14:paraId="1D205E53" w14:textId="77777777" w:rsidR="005C648D" w:rsidRPr="002E3C31" w:rsidRDefault="005C648D" w:rsidP="005C648D">
            <w:pPr>
              <w:rPr>
                <w:rFonts w:ascii="Marianne" w:hAnsi="Marianne"/>
                <w:bCs/>
                <w:sz w:val="22"/>
              </w:rPr>
            </w:pPr>
          </w:p>
          <w:p w14:paraId="16A41C01" w14:textId="26F6CA17" w:rsidR="005C648D" w:rsidRPr="002E3C31" w:rsidRDefault="005C648D" w:rsidP="005C648D">
            <w:pPr>
              <w:rPr>
                <w:rFonts w:ascii="Marianne" w:hAnsi="Marianne"/>
                <w:bCs/>
                <w:sz w:val="22"/>
              </w:rPr>
            </w:pPr>
            <w:r w:rsidRPr="002E3C31">
              <w:rPr>
                <w:rFonts w:ascii="Marianne" w:hAnsi="Marianne"/>
                <w:bCs/>
                <w:sz w:val="22"/>
              </w:rPr>
              <w:t>Adresse</w:t>
            </w:r>
          </w:p>
          <w:p w14:paraId="30D31653" w14:textId="77777777" w:rsidR="005C648D" w:rsidRPr="002E3C31" w:rsidRDefault="005C648D" w:rsidP="005C648D">
            <w:pPr>
              <w:rPr>
                <w:rFonts w:ascii="Marianne" w:hAnsi="Marianne"/>
                <w:bCs/>
                <w:sz w:val="22"/>
              </w:rPr>
            </w:pPr>
          </w:p>
          <w:p w14:paraId="2D0C3E54" w14:textId="77777777" w:rsidR="005C648D" w:rsidRPr="002E3C31" w:rsidRDefault="005C648D" w:rsidP="005C648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5387" w:type="dxa"/>
            <w:vAlign w:val="center"/>
          </w:tcPr>
          <w:p w14:paraId="10D998C7" w14:textId="77777777" w:rsidR="005C648D" w:rsidRDefault="005C648D" w:rsidP="005C648D"/>
          <w:p w14:paraId="44465806" w14:textId="77777777" w:rsidR="005C648D" w:rsidRDefault="005C648D" w:rsidP="005C648D"/>
          <w:p w14:paraId="52EFCF1F" w14:textId="77777777" w:rsidR="005C648D" w:rsidRDefault="005C648D" w:rsidP="005C648D"/>
          <w:p w14:paraId="241D21B9" w14:textId="77777777" w:rsidR="005C648D" w:rsidRDefault="005C648D" w:rsidP="005C648D"/>
          <w:p w14:paraId="5B423A6C" w14:textId="77777777" w:rsidR="005C648D" w:rsidRDefault="005C648D" w:rsidP="005C648D"/>
          <w:p w14:paraId="0BF7961F" w14:textId="77777777" w:rsidR="005C648D" w:rsidRDefault="005C648D" w:rsidP="005C648D"/>
          <w:p w14:paraId="49BFDDA1" w14:textId="40E0D27B" w:rsidR="005C648D" w:rsidRPr="00345714" w:rsidRDefault="005C648D" w:rsidP="005C648D"/>
        </w:tc>
      </w:tr>
      <w:tr w:rsidR="005C648D" w:rsidRPr="00345714" w14:paraId="7B4B970B" w14:textId="77777777" w:rsidTr="00E86BA7">
        <w:trPr>
          <w:trHeight w:val="715"/>
        </w:trPr>
        <w:tc>
          <w:tcPr>
            <w:tcW w:w="2976" w:type="dxa"/>
            <w:vAlign w:val="center"/>
          </w:tcPr>
          <w:p w14:paraId="409CAA12" w14:textId="1270A948" w:rsidR="005C648D" w:rsidRPr="002E3C31" w:rsidRDefault="005C648D" w:rsidP="005C648D">
            <w:pPr>
              <w:rPr>
                <w:rFonts w:ascii="Marianne" w:hAnsi="Marianne"/>
                <w:bCs/>
                <w:sz w:val="22"/>
              </w:rPr>
            </w:pPr>
            <w:r w:rsidRPr="002E3C31">
              <w:rPr>
                <w:rFonts w:ascii="Marianne" w:hAnsi="Marianne"/>
                <w:bCs/>
                <w:sz w:val="22"/>
              </w:rPr>
              <w:t>Tel</w:t>
            </w:r>
            <w:r w:rsidR="009D7F12" w:rsidRPr="002E3C31">
              <w:rPr>
                <w:rFonts w:ascii="Calibri" w:hAnsi="Calibri" w:cs="Calibri"/>
                <w:bCs/>
                <w:sz w:val="22"/>
              </w:rPr>
              <w:t> </w:t>
            </w:r>
          </w:p>
        </w:tc>
        <w:tc>
          <w:tcPr>
            <w:tcW w:w="5387" w:type="dxa"/>
            <w:vAlign w:val="center"/>
          </w:tcPr>
          <w:p w14:paraId="55355D5D" w14:textId="77777777" w:rsidR="005C648D" w:rsidRPr="00345714" w:rsidRDefault="005C648D" w:rsidP="005C648D"/>
        </w:tc>
      </w:tr>
      <w:tr w:rsidR="005C648D" w:rsidRPr="00345714" w14:paraId="1DD10D24" w14:textId="77777777" w:rsidTr="00E86BA7">
        <w:trPr>
          <w:trHeight w:val="715"/>
        </w:trPr>
        <w:tc>
          <w:tcPr>
            <w:tcW w:w="2976" w:type="dxa"/>
            <w:vAlign w:val="center"/>
          </w:tcPr>
          <w:p w14:paraId="4E1BB4FE" w14:textId="24217453" w:rsidR="005C648D" w:rsidRPr="002E3C31" w:rsidRDefault="005C648D" w:rsidP="005C648D">
            <w:pPr>
              <w:rPr>
                <w:rFonts w:ascii="Marianne" w:hAnsi="Marianne"/>
                <w:bCs/>
                <w:sz w:val="22"/>
              </w:rPr>
            </w:pPr>
            <w:r w:rsidRPr="002E3C31">
              <w:rPr>
                <w:rFonts w:ascii="Marianne" w:hAnsi="Marianne"/>
                <w:bCs/>
                <w:sz w:val="22"/>
              </w:rPr>
              <w:t>Email</w:t>
            </w:r>
            <w:r w:rsidRPr="002E3C31">
              <w:rPr>
                <w:rFonts w:ascii="Calibri" w:hAnsi="Calibri" w:cs="Calibri"/>
                <w:bCs/>
                <w:sz w:val="22"/>
              </w:rPr>
              <w:t> </w:t>
            </w:r>
          </w:p>
        </w:tc>
        <w:tc>
          <w:tcPr>
            <w:tcW w:w="5387" w:type="dxa"/>
            <w:vAlign w:val="center"/>
          </w:tcPr>
          <w:p w14:paraId="17FB469F" w14:textId="77777777" w:rsidR="005C648D" w:rsidRPr="00345714" w:rsidRDefault="005C648D" w:rsidP="005C648D"/>
        </w:tc>
      </w:tr>
    </w:tbl>
    <w:p w14:paraId="5B085B9B" w14:textId="77777777" w:rsidR="00093320" w:rsidRPr="004801C1" w:rsidRDefault="00093320" w:rsidP="00284F87">
      <w:pPr>
        <w:rPr>
          <w:rFonts w:ascii="Marianne" w:hAnsi="Marianne" w:cstheme="minorHAnsi"/>
          <w:b/>
          <w:sz w:val="20"/>
        </w:rPr>
      </w:pPr>
    </w:p>
    <w:p w14:paraId="6AAF1F70" w14:textId="77777777" w:rsidR="00093320" w:rsidRPr="004801C1" w:rsidRDefault="00093320" w:rsidP="00284F87">
      <w:pPr>
        <w:rPr>
          <w:rFonts w:ascii="Marianne" w:hAnsi="Marianne" w:cstheme="minorHAnsi"/>
          <w:b/>
          <w:sz w:val="20"/>
        </w:rPr>
      </w:pPr>
    </w:p>
    <w:p w14:paraId="12EF7E89" w14:textId="77777777" w:rsidR="00284F87" w:rsidRPr="004801C1" w:rsidRDefault="00284F87" w:rsidP="00284F87">
      <w:pPr>
        <w:rPr>
          <w:rFonts w:ascii="Marianne" w:hAnsi="Marianne" w:cstheme="minorHAnsi"/>
          <w:sz w:val="20"/>
        </w:rPr>
      </w:pPr>
    </w:p>
    <w:p w14:paraId="08D5FF00" w14:textId="77777777" w:rsidR="00284F87" w:rsidRPr="004801C1" w:rsidRDefault="00284F87" w:rsidP="00284F87">
      <w:pPr>
        <w:rPr>
          <w:rFonts w:ascii="Marianne" w:hAnsi="Marianne" w:cstheme="minorHAnsi"/>
          <w:sz w:val="20"/>
        </w:rPr>
      </w:pPr>
    </w:p>
    <w:p w14:paraId="14A46371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0187A19F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4B5013BF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5A126F10" w14:textId="77777777" w:rsidR="00E371B2" w:rsidRPr="004801C1" w:rsidRDefault="00E371B2">
      <w:pPr>
        <w:rPr>
          <w:rFonts w:ascii="Marianne" w:hAnsi="Marianne" w:cstheme="minorHAnsi"/>
          <w:sz w:val="20"/>
        </w:rPr>
      </w:pPr>
    </w:p>
    <w:p w14:paraId="6AF9726E" w14:textId="2F44540B" w:rsidR="009D7F12" w:rsidRDefault="009D7F12" w:rsidP="00284F87">
      <w:pPr>
        <w:spacing w:line="360" w:lineRule="exact"/>
        <w:jc w:val="center"/>
        <w:rPr>
          <w:rFonts w:ascii="Marianne" w:hAnsi="Marianne" w:cstheme="minorHAnsi"/>
          <w:i/>
          <w:sz w:val="20"/>
        </w:rPr>
      </w:pPr>
    </w:p>
    <w:p w14:paraId="4FE2B5D9" w14:textId="6500C66A" w:rsidR="009D7F12" w:rsidRPr="009D7F12" w:rsidRDefault="009D7F12" w:rsidP="009D7F12">
      <w:pPr>
        <w:pStyle w:val="Corpsdetexte"/>
        <w:spacing w:line="240" w:lineRule="auto"/>
        <w:rPr>
          <w:rFonts w:ascii="Marianne Light" w:hAnsi="Marianne Light" w:cstheme="minorHAnsi"/>
          <w:b/>
          <w:bCs/>
          <w:szCs w:val="32"/>
        </w:rPr>
      </w:pPr>
      <w:r w:rsidRPr="009D7F12">
        <w:rPr>
          <w:rFonts w:ascii="Marianne Light" w:hAnsi="Marianne Light" w:cstheme="minorHAnsi"/>
          <w:b/>
          <w:bCs/>
          <w:szCs w:val="32"/>
        </w:rPr>
        <w:t>Critère 1</w:t>
      </w:r>
      <w:r w:rsidRPr="009D7F12">
        <w:rPr>
          <w:rFonts w:ascii="Calibri" w:hAnsi="Calibri" w:cs="Calibri"/>
          <w:b/>
          <w:bCs/>
          <w:szCs w:val="32"/>
        </w:rPr>
        <w:t> </w:t>
      </w:r>
      <w:r w:rsidRPr="009D7F12">
        <w:rPr>
          <w:rFonts w:ascii="Marianne Light" w:hAnsi="Marianne Light" w:cstheme="minorHAnsi"/>
          <w:b/>
          <w:bCs/>
          <w:szCs w:val="32"/>
        </w:rPr>
        <w:t xml:space="preserve">: </w:t>
      </w:r>
      <w:r w:rsidRPr="009D7F12">
        <w:rPr>
          <w:rFonts w:ascii="Marianne Light" w:hAnsi="Marianne Light" w:cstheme="minorHAnsi"/>
          <w:b/>
          <w:bCs/>
          <w:color w:val="17365D" w:themeColor="text2" w:themeShade="BF"/>
          <w:szCs w:val="32"/>
        </w:rPr>
        <w:t>Valeur technique</w:t>
      </w:r>
      <w:r w:rsidRPr="009D7F12">
        <w:rPr>
          <w:rFonts w:ascii="Marianne Light" w:hAnsi="Marianne Light" w:cstheme="minorHAnsi"/>
          <w:b/>
          <w:bCs/>
          <w:szCs w:val="32"/>
        </w:rPr>
        <w:t xml:space="preserve"> (pondération : 40%) appréciée selon les sous-critères suivants</w:t>
      </w:r>
      <w:r w:rsidRPr="009D7F12">
        <w:rPr>
          <w:rFonts w:ascii="Calibri" w:hAnsi="Calibri" w:cs="Calibri"/>
          <w:b/>
          <w:bCs/>
          <w:szCs w:val="32"/>
        </w:rPr>
        <w:t> </w:t>
      </w:r>
      <w:r w:rsidRPr="009D7F12">
        <w:rPr>
          <w:rFonts w:ascii="Marianne Light" w:hAnsi="Marianne Light" w:cstheme="minorHAnsi"/>
          <w:b/>
          <w:bCs/>
          <w:szCs w:val="32"/>
        </w:rPr>
        <w:t>:</w:t>
      </w:r>
    </w:p>
    <w:p w14:paraId="55AE19C8" w14:textId="70C8E6A8" w:rsidR="007F40C5" w:rsidRPr="004801C1" w:rsidRDefault="007F40C5" w:rsidP="00284F87">
      <w:pPr>
        <w:spacing w:line="360" w:lineRule="exact"/>
        <w:jc w:val="center"/>
        <w:rPr>
          <w:rFonts w:ascii="Marianne" w:hAnsi="Marianne" w:cstheme="minorHAnsi"/>
          <w:i/>
          <w:sz w:val="20"/>
        </w:rPr>
      </w:pPr>
    </w:p>
    <w:p w14:paraId="49C4EE83" w14:textId="77777777" w:rsidR="00C42EA4" w:rsidRPr="009D7F12" w:rsidRDefault="00C42EA4">
      <w:pPr>
        <w:tabs>
          <w:tab w:val="left" w:pos="426"/>
        </w:tabs>
        <w:spacing w:line="240" w:lineRule="exact"/>
        <w:rPr>
          <w:rFonts w:ascii="Marianne" w:hAnsi="Marianne" w:cstheme="minorHAnsi"/>
          <w:b/>
          <w:bCs/>
          <w:color w:val="0F243E" w:themeColor="text2" w:themeShade="80"/>
          <w:sz w:val="20"/>
        </w:rPr>
      </w:pPr>
    </w:p>
    <w:p w14:paraId="28D46265" w14:textId="7DD5FB33" w:rsidR="00215C2D" w:rsidRPr="0096009C" w:rsidRDefault="004E20D0" w:rsidP="002E3C31">
      <w:pPr>
        <w:pStyle w:val="Corpsdetexte"/>
        <w:numPr>
          <w:ilvl w:val="0"/>
          <w:numId w:val="30"/>
        </w:numPr>
        <w:spacing w:line="240" w:lineRule="auto"/>
        <w:rPr>
          <w:rFonts w:ascii="Marianne Light" w:hAnsi="Marianne Light" w:cstheme="minorHAnsi"/>
          <w:b/>
          <w:bCs/>
          <w:sz w:val="20"/>
          <w:u w:val="single"/>
        </w:rPr>
      </w:pPr>
      <w:r w:rsidRPr="00CF57AC">
        <w:rPr>
          <w:rFonts w:ascii="Marianne Light" w:hAnsi="Marianne Light" w:cstheme="minorHAnsi"/>
          <w:b/>
          <w:color w:val="002060"/>
          <w:szCs w:val="32"/>
        </w:rPr>
        <w:t xml:space="preserve">Sous-critère </w:t>
      </w:r>
      <w:r w:rsidR="00215C2D" w:rsidRPr="00CF57AC">
        <w:rPr>
          <w:rFonts w:ascii="Marianne Light" w:hAnsi="Marianne Light" w:cstheme="minorHAnsi"/>
          <w:b/>
          <w:color w:val="002060"/>
          <w:szCs w:val="32"/>
        </w:rPr>
        <w:t>1</w:t>
      </w:r>
      <w:r w:rsidR="00E13137" w:rsidRPr="00CF57AC">
        <w:rPr>
          <w:rFonts w:ascii="Marianne Light" w:hAnsi="Marianne Light"/>
          <w:color w:val="002060"/>
          <w:sz w:val="20"/>
        </w:rPr>
        <w:t xml:space="preserve"> </w:t>
      </w:r>
      <w:r w:rsidR="00E13137" w:rsidRPr="00CF57AC">
        <w:rPr>
          <w:rFonts w:ascii="Marianne Light" w:hAnsi="Marianne Light" w:cstheme="minorHAnsi"/>
          <w:b/>
          <w:bCs/>
          <w:color w:val="002060"/>
          <w:sz w:val="20"/>
          <w:szCs w:val="32"/>
        </w:rPr>
        <w:t>-</w:t>
      </w:r>
      <w:r w:rsidRPr="00CF57AC">
        <w:rPr>
          <w:rFonts w:ascii="Marianne Light" w:hAnsi="Marianne Light" w:cstheme="minorHAnsi"/>
          <w:b/>
          <w:bCs/>
          <w:color w:val="002060"/>
          <w:sz w:val="20"/>
          <w:szCs w:val="32"/>
        </w:rPr>
        <w:t xml:space="preserve"> </w:t>
      </w:r>
      <w:r w:rsidR="002E3C31" w:rsidRPr="002E3C31">
        <w:rPr>
          <w:rFonts w:ascii="Marianne Light" w:hAnsi="Marianne Light" w:cstheme="minorHAnsi"/>
          <w:b/>
          <w:bCs/>
          <w:color w:val="002060"/>
          <w:sz w:val="20"/>
          <w:szCs w:val="32"/>
        </w:rPr>
        <w:t>Méthodologie de travail proposée : organisation générale du chantier, mode opératoire technique avec présentation d’un calendrier détaillé et cohérent (40%),</w:t>
      </w:r>
      <w:r w:rsidRPr="0096009C">
        <w:rPr>
          <w:rFonts w:ascii="Marianne Light" w:hAnsi="Marianne Light" w:cstheme="minorHAnsi"/>
          <w:b/>
          <w:bCs/>
          <w:sz w:val="20"/>
          <w:u w:val="single"/>
        </w:rPr>
        <w:t xml:space="preserve"> </w:t>
      </w:r>
    </w:p>
    <w:p w14:paraId="76CF80CC" w14:textId="77777777" w:rsidR="00215C2D" w:rsidRPr="004801C1" w:rsidRDefault="00215C2D" w:rsidP="00CF57AC">
      <w:pPr>
        <w:tabs>
          <w:tab w:val="left" w:pos="4111"/>
        </w:tabs>
        <w:ind w:left="284"/>
        <w:rPr>
          <w:rFonts w:ascii="Marianne" w:hAnsi="Marianne" w:cstheme="minorHAnsi"/>
          <w:b/>
          <w:bCs/>
          <w:sz w:val="20"/>
          <w:u w:val="single"/>
        </w:rPr>
      </w:pPr>
    </w:p>
    <w:p w14:paraId="118D1696" w14:textId="77777777" w:rsidR="00E371B2" w:rsidRPr="004801C1" w:rsidRDefault="00E371B2" w:rsidP="00CF57AC">
      <w:pPr>
        <w:tabs>
          <w:tab w:val="left" w:pos="4111"/>
        </w:tabs>
        <w:ind w:left="284"/>
        <w:rPr>
          <w:rFonts w:ascii="Marianne" w:hAnsi="Marianne" w:cstheme="minorHAnsi"/>
          <w:b/>
          <w:bCs/>
          <w:sz w:val="20"/>
        </w:rPr>
      </w:pPr>
    </w:p>
    <w:p w14:paraId="6CA8315C" w14:textId="77777777" w:rsidR="00E371B2" w:rsidRPr="004801C1" w:rsidRDefault="00E371B2" w:rsidP="00CF57AC">
      <w:pPr>
        <w:ind w:left="284"/>
        <w:rPr>
          <w:rFonts w:ascii="Marianne" w:hAnsi="Marianne" w:cstheme="minorHAnsi"/>
          <w:sz w:val="20"/>
        </w:rPr>
      </w:pPr>
    </w:p>
    <w:p w14:paraId="0B7A9175" w14:textId="77777777" w:rsidR="00E371B2" w:rsidRPr="004801C1" w:rsidRDefault="00E371B2" w:rsidP="00CF57AC">
      <w:pPr>
        <w:ind w:left="284"/>
        <w:rPr>
          <w:rFonts w:ascii="Marianne" w:hAnsi="Marianne" w:cstheme="minorHAnsi"/>
          <w:sz w:val="20"/>
        </w:rPr>
      </w:pPr>
    </w:p>
    <w:p w14:paraId="782AF2DE" w14:textId="77777777" w:rsidR="00F86372" w:rsidRPr="004801C1" w:rsidRDefault="00F86372" w:rsidP="00CF57AC">
      <w:pPr>
        <w:ind w:left="284"/>
        <w:rPr>
          <w:rFonts w:ascii="Marianne" w:hAnsi="Marianne" w:cstheme="minorHAnsi"/>
          <w:sz w:val="20"/>
        </w:rPr>
      </w:pPr>
    </w:p>
    <w:p w14:paraId="6B756141" w14:textId="77777777" w:rsidR="00F86372" w:rsidRPr="004801C1" w:rsidRDefault="00F86372" w:rsidP="00CF57AC">
      <w:pPr>
        <w:ind w:left="284"/>
        <w:rPr>
          <w:rFonts w:ascii="Marianne" w:hAnsi="Marianne" w:cstheme="minorHAnsi"/>
          <w:sz w:val="20"/>
        </w:rPr>
      </w:pPr>
    </w:p>
    <w:p w14:paraId="1120D92D" w14:textId="77777777" w:rsidR="00F86372" w:rsidRPr="004801C1" w:rsidRDefault="00F86372" w:rsidP="00CF57AC">
      <w:pPr>
        <w:ind w:left="284"/>
        <w:rPr>
          <w:rFonts w:ascii="Marianne" w:hAnsi="Marianne" w:cstheme="minorHAnsi"/>
          <w:sz w:val="20"/>
        </w:rPr>
      </w:pPr>
    </w:p>
    <w:p w14:paraId="34384FD1" w14:textId="77777777" w:rsidR="00F86372" w:rsidRPr="004801C1" w:rsidRDefault="00F86372" w:rsidP="00CF57AC">
      <w:pPr>
        <w:ind w:left="284"/>
        <w:rPr>
          <w:rFonts w:ascii="Marianne" w:hAnsi="Marianne" w:cstheme="minorHAnsi"/>
          <w:sz w:val="20"/>
        </w:rPr>
      </w:pPr>
    </w:p>
    <w:p w14:paraId="6F5ACECD" w14:textId="77777777" w:rsidR="00F86372" w:rsidRPr="004801C1" w:rsidRDefault="00F86372" w:rsidP="00CF57AC">
      <w:pPr>
        <w:ind w:left="284"/>
        <w:rPr>
          <w:rFonts w:ascii="Marianne" w:hAnsi="Marianne" w:cstheme="minorHAnsi"/>
          <w:sz w:val="20"/>
        </w:rPr>
      </w:pPr>
    </w:p>
    <w:p w14:paraId="09BC926D" w14:textId="77777777" w:rsidR="00F86372" w:rsidRPr="004801C1" w:rsidRDefault="00F86372" w:rsidP="00CF57AC">
      <w:pPr>
        <w:ind w:left="284"/>
        <w:rPr>
          <w:rFonts w:ascii="Marianne" w:hAnsi="Marianne" w:cstheme="minorHAnsi"/>
          <w:sz w:val="20"/>
        </w:rPr>
      </w:pPr>
    </w:p>
    <w:p w14:paraId="224A0E21" w14:textId="77777777" w:rsidR="00F86372" w:rsidRPr="004801C1" w:rsidRDefault="00F86372" w:rsidP="00CF57AC">
      <w:pPr>
        <w:ind w:left="284"/>
        <w:rPr>
          <w:rFonts w:ascii="Marianne" w:hAnsi="Marianne" w:cstheme="minorHAnsi"/>
          <w:sz w:val="20"/>
        </w:rPr>
      </w:pPr>
    </w:p>
    <w:p w14:paraId="217E51C6" w14:textId="77777777" w:rsidR="00F86372" w:rsidRPr="004801C1" w:rsidRDefault="00F86372" w:rsidP="00CF57AC">
      <w:pPr>
        <w:ind w:left="284"/>
        <w:rPr>
          <w:rFonts w:ascii="Marianne" w:hAnsi="Marianne" w:cstheme="minorHAnsi"/>
          <w:sz w:val="20"/>
        </w:rPr>
      </w:pPr>
    </w:p>
    <w:p w14:paraId="249DCE9A" w14:textId="77777777" w:rsidR="00F13866" w:rsidRDefault="00F13866" w:rsidP="00CF57AC">
      <w:pPr>
        <w:spacing w:line="440" w:lineRule="exact"/>
        <w:ind w:left="284"/>
        <w:rPr>
          <w:rFonts w:ascii="Marianne" w:hAnsi="Marianne" w:cstheme="minorHAnsi"/>
          <w:b/>
          <w:bCs/>
          <w:szCs w:val="32"/>
          <w:u w:val="single"/>
        </w:rPr>
      </w:pPr>
    </w:p>
    <w:p w14:paraId="61F87298" w14:textId="77777777" w:rsidR="002E3C31" w:rsidRPr="002E3C31" w:rsidRDefault="004E20D0" w:rsidP="002E3C31">
      <w:pPr>
        <w:pStyle w:val="Paragraphedeliste"/>
        <w:numPr>
          <w:ilvl w:val="0"/>
          <w:numId w:val="30"/>
        </w:numPr>
        <w:rPr>
          <w:rFonts w:ascii="Marianne Light" w:hAnsi="Marianne Light" w:cstheme="minorHAnsi"/>
          <w:b/>
          <w:color w:val="002060"/>
          <w:sz w:val="20"/>
          <w:szCs w:val="32"/>
        </w:rPr>
      </w:pPr>
      <w:r w:rsidRPr="00E86BA7">
        <w:rPr>
          <w:rFonts w:ascii="Marianne Light" w:hAnsi="Marianne Light" w:cstheme="minorHAnsi"/>
          <w:b/>
          <w:color w:val="002060"/>
          <w:sz w:val="22"/>
          <w:szCs w:val="32"/>
        </w:rPr>
        <w:t>Sous-critère 2</w:t>
      </w:r>
      <w:r w:rsidRPr="002E3C31">
        <w:rPr>
          <w:rFonts w:ascii="Marianne Light" w:hAnsi="Marianne Light" w:cstheme="minorHAnsi"/>
          <w:b/>
          <w:color w:val="002060"/>
          <w:sz w:val="20"/>
          <w:szCs w:val="32"/>
        </w:rPr>
        <w:t xml:space="preserve"> - </w:t>
      </w:r>
      <w:r w:rsidR="002E3C31" w:rsidRPr="002E3C31">
        <w:rPr>
          <w:rFonts w:ascii="Marianne Light" w:hAnsi="Marianne Light" w:cstheme="minorHAnsi"/>
          <w:b/>
          <w:color w:val="002060"/>
          <w:sz w:val="20"/>
          <w:szCs w:val="32"/>
        </w:rPr>
        <w:t>Moyens humains et matériels affectés au chantier, (30%),</w:t>
      </w:r>
    </w:p>
    <w:p w14:paraId="1A455A0C" w14:textId="49808198" w:rsidR="004E20D0" w:rsidRPr="00CF57AC" w:rsidRDefault="004E20D0" w:rsidP="00E86BA7">
      <w:pPr>
        <w:pStyle w:val="Corpsdetexte"/>
        <w:spacing w:line="240" w:lineRule="auto"/>
        <w:ind w:left="284"/>
        <w:rPr>
          <w:rFonts w:ascii="Marianne Light" w:hAnsi="Marianne Light" w:cstheme="minorHAnsi"/>
          <w:b/>
          <w:color w:val="002060"/>
          <w:sz w:val="20"/>
          <w:szCs w:val="32"/>
        </w:rPr>
      </w:pPr>
    </w:p>
    <w:p w14:paraId="2E75FEB7" w14:textId="77777777" w:rsidR="00E371B2" w:rsidRPr="004801C1" w:rsidRDefault="00E371B2" w:rsidP="00CF57AC">
      <w:pPr>
        <w:spacing w:line="440" w:lineRule="exact"/>
        <w:ind w:left="284"/>
        <w:rPr>
          <w:rFonts w:ascii="Marianne" w:hAnsi="Marianne" w:cstheme="minorHAnsi"/>
          <w:sz w:val="20"/>
        </w:rPr>
      </w:pPr>
    </w:p>
    <w:p w14:paraId="47BD7877" w14:textId="49121656" w:rsidR="00215C2D" w:rsidRDefault="00215C2D" w:rsidP="00CF57AC">
      <w:pPr>
        <w:spacing w:line="440" w:lineRule="exact"/>
        <w:ind w:left="284"/>
        <w:rPr>
          <w:rFonts w:ascii="Marianne" w:hAnsi="Marianne" w:cstheme="minorHAnsi"/>
          <w:sz w:val="20"/>
        </w:rPr>
      </w:pPr>
    </w:p>
    <w:p w14:paraId="55EFC678" w14:textId="2F973958" w:rsidR="00CF57AC" w:rsidRDefault="00CF57AC" w:rsidP="00CF57AC">
      <w:pPr>
        <w:spacing w:line="440" w:lineRule="exact"/>
        <w:ind w:left="284"/>
        <w:rPr>
          <w:rFonts w:ascii="Marianne" w:hAnsi="Marianne" w:cstheme="minorHAnsi"/>
          <w:sz w:val="20"/>
        </w:rPr>
      </w:pPr>
    </w:p>
    <w:p w14:paraId="577FB1B2" w14:textId="77777777" w:rsidR="00CF57AC" w:rsidRPr="004801C1" w:rsidRDefault="00CF57AC" w:rsidP="00CF57AC">
      <w:pPr>
        <w:spacing w:line="440" w:lineRule="exact"/>
        <w:ind w:left="284"/>
        <w:rPr>
          <w:rFonts w:ascii="Marianne" w:hAnsi="Marianne" w:cstheme="minorHAnsi"/>
          <w:sz w:val="20"/>
        </w:rPr>
      </w:pPr>
    </w:p>
    <w:p w14:paraId="4AC34B57" w14:textId="77777777" w:rsidR="00E371B2" w:rsidRPr="004801C1" w:rsidRDefault="00E371B2" w:rsidP="00CF57AC">
      <w:pPr>
        <w:spacing w:line="440" w:lineRule="exact"/>
        <w:ind w:left="284"/>
        <w:rPr>
          <w:rFonts w:ascii="Marianne" w:hAnsi="Marianne" w:cstheme="minorHAnsi"/>
          <w:sz w:val="20"/>
        </w:rPr>
      </w:pPr>
    </w:p>
    <w:p w14:paraId="412E27D7" w14:textId="77777777" w:rsidR="00C0406D" w:rsidRPr="004801C1" w:rsidRDefault="00C0406D" w:rsidP="00CF57AC">
      <w:pPr>
        <w:spacing w:line="240" w:lineRule="exact"/>
        <w:ind w:left="284"/>
        <w:rPr>
          <w:rFonts w:ascii="Marianne" w:hAnsi="Marianne" w:cstheme="minorHAnsi"/>
          <w:b/>
          <w:bCs/>
          <w:i/>
          <w:sz w:val="20"/>
          <w:u w:val="single"/>
        </w:rPr>
      </w:pPr>
    </w:p>
    <w:p w14:paraId="576E1358" w14:textId="77777777" w:rsidR="00C42EA4" w:rsidRPr="004801C1" w:rsidRDefault="00C42EA4" w:rsidP="00CF57AC">
      <w:pPr>
        <w:spacing w:line="240" w:lineRule="exact"/>
        <w:ind w:left="284"/>
        <w:rPr>
          <w:rFonts w:ascii="Marianne" w:hAnsi="Marianne" w:cstheme="minorHAnsi"/>
          <w:b/>
          <w:bCs/>
          <w:i/>
          <w:sz w:val="20"/>
          <w:u w:val="single"/>
        </w:rPr>
      </w:pPr>
    </w:p>
    <w:p w14:paraId="34E8F8FA" w14:textId="77777777" w:rsidR="00C42EA4" w:rsidRPr="004801C1" w:rsidRDefault="00C42EA4" w:rsidP="00CF57AC">
      <w:pPr>
        <w:spacing w:line="240" w:lineRule="exact"/>
        <w:ind w:left="284"/>
        <w:rPr>
          <w:rFonts w:ascii="Marianne" w:hAnsi="Marianne" w:cstheme="minorHAnsi"/>
          <w:b/>
          <w:bCs/>
          <w:i/>
          <w:sz w:val="20"/>
          <w:u w:val="single"/>
        </w:rPr>
      </w:pPr>
    </w:p>
    <w:p w14:paraId="44891E04" w14:textId="77777777" w:rsidR="009D7F12" w:rsidRPr="009D7F12" w:rsidRDefault="009D7F12" w:rsidP="00CF57AC">
      <w:pPr>
        <w:pStyle w:val="Corpsdetexte"/>
        <w:spacing w:line="240" w:lineRule="auto"/>
        <w:ind w:left="284"/>
        <w:rPr>
          <w:rFonts w:ascii="Marianne Light" w:hAnsi="Marianne Light" w:cstheme="minorHAnsi"/>
          <w:b/>
          <w:color w:val="0F243E" w:themeColor="text2" w:themeShade="80"/>
          <w:szCs w:val="32"/>
        </w:rPr>
      </w:pPr>
    </w:p>
    <w:p w14:paraId="779C9AB6" w14:textId="77777777" w:rsidR="002E3C31" w:rsidRPr="002E3C31" w:rsidRDefault="0096009C" w:rsidP="002E3C31">
      <w:pPr>
        <w:pStyle w:val="Paragraphedeliste"/>
        <w:numPr>
          <w:ilvl w:val="0"/>
          <w:numId w:val="30"/>
        </w:numPr>
        <w:rPr>
          <w:rFonts w:ascii="Marianne Light" w:hAnsi="Marianne Light" w:cstheme="minorHAnsi"/>
          <w:b/>
          <w:color w:val="002060"/>
          <w:sz w:val="20"/>
          <w:szCs w:val="32"/>
        </w:rPr>
      </w:pPr>
      <w:r w:rsidRPr="002E3C31">
        <w:rPr>
          <w:rFonts w:ascii="Marianne Light" w:hAnsi="Marianne Light" w:cstheme="minorHAnsi"/>
          <w:b/>
          <w:color w:val="002060"/>
          <w:sz w:val="20"/>
          <w:szCs w:val="32"/>
        </w:rPr>
        <w:t xml:space="preserve">Sous-critère 3 - </w:t>
      </w:r>
      <w:r w:rsidR="002E3C31" w:rsidRPr="002E3C31">
        <w:rPr>
          <w:rFonts w:ascii="Marianne Light" w:hAnsi="Marianne Light" w:cstheme="minorHAnsi"/>
          <w:b/>
          <w:color w:val="002060"/>
          <w:sz w:val="20"/>
          <w:szCs w:val="32"/>
        </w:rPr>
        <w:t>Procédé de collecte et d’évacuation des matériaux, solutions de valorisation, mesures de traçabilité (30%),</w:t>
      </w:r>
    </w:p>
    <w:p w14:paraId="48DA8044" w14:textId="4FE3F78C" w:rsidR="0096009C" w:rsidRPr="00CF57AC" w:rsidRDefault="0096009C" w:rsidP="002E3C31">
      <w:pPr>
        <w:pStyle w:val="Corpsdetexte"/>
        <w:spacing w:line="240" w:lineRule="auto"/>
        <w:ind w:left="284"/>
        <w:rPr>
          <w:rFonts w:ascii="Marianne Light" w:hAnsi="Marianne Light" w:cstheme="minorHAnsi"/>
          <w:b/>
          <w:color w:val="002060"/>
          <w:sz w:val="20"/>
          <w:szCs w:val="32"/>
        </w:rPr>
      </w:pPr>
    </w:p>
    <w:p w14:paraId="119B8D4D" w14:textId="79923562" w:rsidR="001026F9" w:rsidRDefault="001026F9" w:rsidP="00CF57AC">
      <w:pPr>
        <w:spacing w:line="240" w:lineRule="exact"/>
        <w:ind w:left="284"/>
        <w:rPr>
          <w:rFonts w:ascii="Marianne" w:hAnsi="Marianne" w:cstheme="minorHAnsi"/>
          <w:bCs/>
          <w:sz w:val="20"/>
        </w:rPr>
      </w:pPr>
    </w:p>
    <w:p w14:paraId="7916DA19" w14:textId="75A175C7" w:rsidR="00F13866" w:rsidRDefault="00F13866" w:rsidP="00424904">
      <w:pPr>
        <w:spacing w:line="240" w:lineRule="exact"/>
        <w:rPr>
          <w:rFonts w:ascii="Marianne" w:hAnsi="Marianne" w:cstheme="minorHAnsi"/>
          <w:bCs/>
          <w:sz w:val="20"/>
        </w:rPr>
      </w:pPr>
    </w:p>
    <w:p w14:paraId="4E305CDC" w14:textId="5F1453BF" w:rsidR="00F13866" w:rsidRDefault="00F13866" w:rsidP="00424904">
      <w:pPr>
        <w:spacing w:line="240" w:lineRule="exact"/>
        <w:rPr>
          <w:rFonts w:ascii="Marianne" w:hAnsi="Marianne" w:cstheme="minorHAnsi"/>
          <w:bCs/>
          <w:sz w:val="20"/>
        </w:rPr>
      </w:pPr>
    </w:p>
    <w:p w14:paraId="08D930F7" w14:textId="5F098D78" w:rsidR="00F13866" w:rsidRDefault="00F13866" w:rsidP="00424904">
      <w:pPr>
        <w:spacing w:line="240" w:lineRule="exact"/>
        <w:rPr>
          <w:rFonts w:ascii="Marianne" w:hAnsi="Marianne" w:cstheme="minorHAnsi"/>
          <w:bCs/>
          <w:sz w:val="20"/>
        </w:rPr>
      </w:pPr>
    </w:p>
    <w:p w14:paraId="0C85279D" w14:textId="58375C53" w:rsidR="00F13866" w:rsidRDefault="00F13866" w:rsidP="00424904">
      <w:pPr>
        <w:spacing w:line="240" w:lineRule="exact"/>
        <w:rPr>
          <w:rFonts w:ascii="Marianne" w:hAnsi="Marianne" w:cstheme="minorHAnsi"/>
          <w:bCs/>
          <w:sz w:val="20"/>
        </w:rPr>
      </w:pPr>
    </w:p>
    <w:p w14:paraId="5EDDAF05" w14:textId="7DD4FE1D" w:rsidR="00F13866" w:rsidRDefault="00F13866" w:rsidP="00424904">
      <w:pPr>
        <w:spacing w:line="240" w:lineRule="exact"/>
        <w:rPr>
          <w:rFonts w:ascii="Marianne" w:hAnsi="Marianne" w:cstheme="minorHAnsi"/>
          <w:bCs/>
          <w:sz w:val="20"/>
        </w:rPr>
      </w:pPr>
    </w:p>
    <w:p w14:paraId="6F2597FE" w14:textId="5C01AD49" w:rsidR="00F13866" w:rsidRDefault="00F13866" w:rsidP="00424904">
      <w:pPr>
        <w:spacing w:line="240" w:lineRule="exact"/>
        <w:rPr>
          <w:rFonts w:ascii="Marianne" w:hAnsi="Marianne" w:cstheme="minorHAnsi"/>
          <w:bCs/>
          <w:sz w:val="20"/>
        </w:rPr>
      </w:pPr>
    </w:p>
    <w:p w14:paraId="4761B770" w14:textId="79E8423F" w:rsidR="00F13866" w:rsidRDefault="00F13866" w:rsidP="00424904">
      <w:pPr>
        <w:spacing w:line="240" w:lineRule="exact"/>
        <w:rPr>
          <w:rFonts w:ascii="Marianne" w:hAnsi="Marianne" w:cstheme="minorHAnsi"/>
          <w:bCs/>
          <w:sz w:val="20"/>
        </w:rPr>
      </w:pPr>
    </w:p>
    <w:p w14:paraId="5E427427" w14:textId="0BC73A6A" w:rsidR="00F13866" w:rsidRDefault="00F13866" w:rsidP="00424904">
      <w:pPr>
        <w:spacing w:line="240" w:lineRule="exact"/>
        <w:rPr>
          <w:rFonts w:ascii="Marianne" w:hAnsi="Marianne" w:cstheme="minorHAnsi"/>
          <w:bCs/>
          <w:sz w:val="20"/>
        </w:rPr>
      </w:pPr>
    </w:p>
    <w:p w14:paraId="2D637DC6" w14:textId="71570976" w:rsidR="00F13866" w:rsidRDefault="00F13866" w:rsidP="007A062C">
      <w:pPr>
        <w:spacing w:line="240" w:lineRule="exact"/>
        <w:rPr>
          <w:rFonts w:ascii="Marianne" w:hAnsi="Marianne" w:cstheme="minorHAnsi"/>
          <w:bCs/>
          <w:sz w:val="20"/>
        </w:rPr>
      </w:pPr>
    </w:p>
    <w:sectPr w:rsidR="00F13866" w:rsidSect="00935111">
      <w:headerReference w:type="default" r:id="rId7"/>
      <w:footerReference w:type="default" r:id="rId8"/>
      <w:pgSz w:w="11906" w:h="16838"/>
      <w:pgMar w:top="1418" w:right="566" w:bottom="720" w:left="1418" w:header="709" w:footer="709" w:gutter="0"/>
      <w:pgBorders w:offsetFrom="page">
        <w:top w:val="single" w:sz="18" w:space="24" w:color="333333"/>
        <w:left w:val="single" w:sz="18" w:space="24" w:color="333333"/>
        <w:bottom w:val="single" w:sz="18" w:space="24" w:color="333333"/>
        <w:right w:val="single" w:sz="18" w:space="24" w:color="3333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85D56" w14:textId="77777777" w:rsidR="004801C1" w:rsidRDefault="004801C1" w:rsidP="003574C3">
      <w:r>
        <w:separator/>
      </w:r>
    </w:p>
  </w:endnote>
  <w:endnote w:type="continuationSeparator" w:id="0">
    <w:p w14:paraId="421C7CE5" w14:textId="77777777" w:rsidR="004801C1" w:rsidRDefault="004801C1" w:rsidP="00357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FA55" w14:textId="0E287B7D" w:rsidR="001026F9" w:rsidRPr="005675E2" w:rsidRDefault="002E3C31" w:rsidP="002E3C31">
    <w:pPr>
      <w:jc w:val="both"/>
      <w:rPr>
        <w:rFonts w:ascii="Marianne Light" w:hAnsi="Marianne Light"/>
        <w:sz w:val="14"/>
        <w:szCs w:val="16"/>
      </w:rPr>
    </w:pPr>
    <w:r>
      <w:rPr>
        <w:rFonts w:ascii="Marianne Light" w:hAnsi="Marianne Light"/>
        <w:sz w:val="14"/>
        <w:szCs w:val="16"/>
      </w:rPr>
      <w:t>2023M</w:t>
    </w:r>
    <w:r>
      <w:rPr>
        <w:rFonts w:ascii="Marianne Light" w:hAnsi="Marianne Light"/>
        <w:b/>
        <w:sz w:val="14"/>
        <w:szCs w:val="16"/>
      </w:rPr>
      <w:t>72</w:t>
    </w:r>
    <w:r>
      <w:rPr>
        <w:rFonts w:ascii="Marianne Light" w:hAnsi="Marianne Light"/>
        <w:sz w:val="14"/>
        <w:szCs w:val="16"/>
      </w:rPr>
      <w:t xml:space="preserve"> -</w:t>
    </w:r>
    <w:r w:rsidRPr="00073575">
      <w:rPr>
        <w:rFonts w:ascii="Marianne" w:hAnsi="Marianne" w:cstheme="minorHAnsi"/>
        <w:szCs w:val="32"/>
      </w:rPr>
      <w:t xml:space="preserve"> </w:t>
    </w:r>
    <w:r w:rsidRPr="002E3C31">
      <w:rPr>
        <w:rFonts w:ascii="Marianne" w:hAnsi="Marianne" w:cstheme="minorHAnsi"/>
        <w:sz w:val="14"/>
        <w:szCs w:val="32"/>
      </w:rPr>
      <w:t>Nettoyage de parcelle,</w:t>
    </w:r>
    <w:r>
      <w:rPr>
        <w:rFonts w:ascii="Marianne" w:hAnsi="Marianne" w:cstheme="minorHAnsi"/>
        <w:b/>
        <w:sz w:val="14"/>
        <w:szCs w:val="32"/>
      </w:rPr>
      <w:t xml:space="preserve"> </w:t>
    </w:r>
    <w:r w:rsidRPr="002E3C31">
      <w:rPr>
        <w:rFonts w:ascii="Marianne" w:hAnsi="Marianne" w:cstheme="minorHAnsi"/>
        <w:sz w:val="14"/>
        <w:szCs w:val="32"/>
      </w:rPr>
      <w:t>déconstruction, démolition et évacuation de bâtiments</w:t>
    </w:r>
    <w:r>
      <w:rPr>
        <w:rFonts w:ascii="Marianne" w:hAnsi="Marianne" w:cstheme="minorHAnsi"/>
        <w:sz w:val="14"/>
        <w:szCs w:val="32"/>
      </w:rPr>
      <w:t xml:space="preserve"> et ramassage de macro-déchets           </w:t>
    </w:r>
    <w:r w:rsidR="001026F9" w:rsidRPr="005675E2">
      <w:rPr>
        <w:rFonts w:ascii="Marianne Light" w:hAnsi="Marianne Light"/>
        <w:sz w:val="14"/>
        <w:szCs w:val="16"/>
      </w:rPr>
      <w:t xml:space="preserve"> </w:t>
    </w:r>
    <w:r w:rsidR="001026F9" w:rsidRPr="005675E2">
      <w:rPr>
        <w:rFonts w:ascii="Marianne Light" w:hAnsi="Marianne Light"/>
        <w:sz w:val="14"/>
        <w:szCs w:val="16"/>
      </w:rPr>
      <w:fldChar w:fldCharType="begin"/>
    </w:r>
    <w:r w:rsidR="001026F9" w:rsidRPr="005675E2">
      <w:rPr>
        <w:rFonts w:ascii="Marianne Light" w:hAnsi="Marianne Light"/>
        <w:sz w:val="14"/>
        <w:szCs w:val="16"/>
      </w:rPr>
      <w:instrText xml:space="preserve"> PAGE </w:instrText>
    </w:r>
    <w:r w:rsidR="001026F9" w:rsidRPr="005675E2">
      <w:rPr>
        <w:rFonts w:ascii="Marianne Light" w:hAnsi="Marianne Light"/>
        <w:sz w:val="14"/>
        <w:szCs w:val="16"/>
      </w:rPr>
      <w:fldChar w:fldCharType="separate"/>
    </w:r>
    <w:r>
      <w:rPr>
        <w:rFonts w:ascii="Marianne Light" w:hAnsi="Marianne Light"/>
        <w:noProof/>
        <w:sz w:val="14"/>
        <w:szCs w:val="16"/>
      </w:rPr>
      <w:t>1</w:t>
    </w:r>
    <w:r w:rsidR="001026F9" w:rsidRPr="005675E2">
      <w:rPr>
        <w:rFonts w:ascii="Marianne Light" w:hAnsi="Marianne Light"/>
        <w:sz w:val="14"/>
        <w:szCs w:val="16"/>
      </w:rPr>
      <w:fldChar w:fldCharType="end"/>
    </w:r>
    <w:r w:rsidR="001026F9" w:rsidRPr="005675E2">
      <w:rPr>
        <w:rFonts w:ascii="Marianne Light" w:hAnsi="Marianne Light"/>
        <w:sz w:val="14"/>
        <w:szCs w:val="16"/>
      </w:rPr>
      <w:t xml:space="preserve"> sur </w:t>
    </w:r>
    <w:r w:rsidR="001026F9" w:rsidRPr="005675E2">
      <w:rPr>
        <w:rFonts w:ascii="Marianne Light" w:hAnsi="Marianne Light"/>
        <w:sz w:val="14"/>
        <w:szCs w:val="16"/>
      </w:rPr>
      <w:fldChar w:fldCharType="begin"/>
    </w:r>
    <w:r w:rsidR="001026F9" w:rsidRPr="005675E2">
      <w:rPr>
        <w:rFonts w:ascii="Marianne Light" w:hAnsi="Marianne Light"/>
        <w:sz w:val="14"/>
        <w:szCs w:val="16"/>
      </w:rPr>
      <w:instrText xml:space="preserve"> NUMPAGES  </w:instrText>
    </w:r>
    <w:r w:rsidR="001026F9" w:rsidRPr="005675E2">
      <w:rPr>
        <w:rFonts w:ascii="Marianne Light" w:hAnsi="Marianne Light"/>
        <w:sz w:val="14"/>
        <w:szCs w:val="16"/>
      </w:rPr>
      <w:fldChar w:fldCharType="separate"/>
    </w:r>
    <w:r>
      <w:rPr>
        <w:rFonts w:ascii="Marianne Light" w:hAnsi="Marianne Light"/>
        <w:noProof/>
        <w:sz w:val="14"/>
        <w:szCs w:val="16"/>
      </w:rPr>
      <w:t>2</w:t>
    </w:r>
    <w:r w:rsidR="001026F9" w:rsidRPr="005675E2">
      <w:rPr>
        <w:rFonts w:ascii="Marianne Light" w:hAnsi="Marianne Light"/>
        <w:sz w:val="14"/>
        <w:szCs w:val="16"/>
      </w:rPr>
      <w:fldChar w:fldCharType="end"/>
    </w:r>
  </w:p>
  <w:p w14:paraId="51CB9021" w14:textId="77777777" w:rsidR="003C187E" w:rsidRPr="003C187E" w:rsidRDefault="003C187E" w:rsidP="003C18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60DE8" w14:textId="77777777" w:rsidR="004801C1" w:rsidRDefault="004801C1" w:rsidP="003574C3">
      <w:r>
        <w:separator/>
      </w:r>
    </w:p>
  </w:footnote>
  <w:footnote w:type="continuationSeparator" w:id="0">
    <w:p w14:paraId="38E3E162" w14:textId="77777777" w:rsidR="004801C1" w:rsidRDefault="004801C1" w:rsidP="00357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49F30" w14:textId="07E5653D" w:rsidR="003C187E" w:rsidRPr="009637F8" w:rsidRDefault="004461A5" w:rsidP="009637F8">
    <w:pPr>
      <w:pStyle w:val="En-tte"/>
    </w:pPr>
    <w:r w:rsidRPr="005675E2">
      <w:rPr>
        <w:noProof/>
      </w:rPr>
      <w:drawing>
        <wp:anchor distT="0" distB="0" distL="114300" distR="114300" simplePos="0" relativeHeight="251659264" behindDoc="0" locked="0" layoutInCell="1" allowOverlap="1" wp14:anchorId="7DB13BBC" wp14:editId="68A1CBF9">
          <wp:simplePos x="0" y="0"/>
          <wp:positionH relativeFrom="page">
            <wp:posOffset>738505</wp:posOffset>
          </wp:positionH>
          <wp:positionV relativeFrom="page">
            <wp:posOffset>449792</wp:posOffset>
          </wp:positionV>
          <wp:extent cx="1036800" cy="910800"/>
          <wp:effectExtent l="0" t="0" r="0" b="381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Republique_Francaise_RV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91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75E2">
      <w:rPr>
        <w:noProof/>
      </w:rPr>
      <w:drawing>
        <wp:anchor distT="0" distB="0" distL="114300" distR="114300" simplePos="0" relativeHeight="251660288" behindDoc="0" locked="0" layoutInCell="1" allowOverlap="1" wp14:anchorId="256157A8" wp14:editId="4C4CFA77">
          <wp:simplePos x="0" y="0"/>
          <wp:positionH relativeFrom="page">
            <wp:posOffset>5139055</wp:posOffset>
          </wp:positionH>
          <wp:positionV relativeFrom="page">
            <wp:posOffset>488950</wp:posOffset>
          </wp:positionV>
          <wp:extent cx="1864800" cy="507600"/>
          <wp:effectExtent l="0" t="0" r="2540" b="6985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 CDL_RVB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4800" cy="50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432C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75D5"/>
    <w:multiLevelType w:val="hybridMultilevel"/>
    <w:tmpl w:val="9F26E95A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94C37"/>
    <w:multiLevelType w:val="hybridMultilevel"/>
    <w:tmpl w:val="89A282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B3A51"/>
    <w:multiLevelType w:val="hybridMultilevel"/>
    <w:tmpl w:val="8EBC6BE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74238"/>
    <w:multiLevelType w:val="hybridMultilevel"/>
    <w:tmpl w:val="5FC68904"/>
    <w:lvl w:ilvl="0" w:tplc="7040A3B8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090235AC"/>
    <w:multiLevelType w:val="multilevel"/>
    <w:tmpl w:val="8C88E9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  <w:u w:val="single"/>
      </w:rPr>
    </w:lvl>
  </w:abstractNum>
  <w:abstractNum w:abstractNumId="6" w15:restartNumberingAfterBreak="0">
    <w:nsid w:val="0B113F21"/>
    <w:multiLevelType w:val="multilevel"/>
    <w:tmpl w:val="2586CB8A"/>
    <w:lvl w:ilvl="0">
      <w:start w:val="2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140"/>
        </w:tabs>
        <w:ind w:left="114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7" w15:restartNumberingAfterBreak="0">
    <w:nsid w:val="10984A52"/>
    <w:multiLevelType w:val="hybridMultilevel"/>
    <w:tmpl w:val="F2149EB4"/>
    <w:lvl w:ilvl="0" w:tplc="0A52426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8A76DB2"/>
    <w:multiLevelType w:val="hybridMultilevel"/>
    <w:tmpl w:val="1038722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16F85"/>
    <w:multiLevelType w:val="hybridMultilevel"/>
    <w:tmpl w:val="14D0DF7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E3ED0"/>
    <w:multiLevelType w:val="hybridMultilevel"/>
    <w:tmpl w:val="01BA8CC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345E5"/>
    <w:multiLevelType w:val="hybridMultilevel"/>
    <w:tmpl w:val="265A9194"/>
    <w:lvl w:ilvl="0" w:tplc="1254A2C6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305670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D513F"/>
    <w:multiLevelType w:val="hybridMultilevel"/>
    <w:tmpl w:val="E9E47C38"/>
    <w:lvl w:ilvl="0" w:tplc="E18C674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9677FD"/>
    <w:multiLevelType w:val="hybridMultilevel"/>
    <w:tmpl w:val="0728F59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A31D1"/>
    <w:multiLevelType w:val="hybridMultilevel"/>
    <w:tmpl w:val="A5A4F3A0"/>
    <w:lvl w:ilvl="0" w:tplc="B41E6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C3B63"/>
    <w:multiLevelType w:val="hybridMultilevel"/>
    <w:tmpl w:val="39B2B08C"/>
    <w:lvl w:ilvl="0" w:tplc="8D928C1A">
      <w:start w:val="1"/>
      <w:numFmt w:val="bullet"/>
      <w:lvlText w:val=""/>
      <w:lvlJc w:val="left"/>
      <w:pPr>
        <w:tabs>
          <w:tab w:val="num" w:pos="1440"/>
        </w:tabs>
        <w:ind w:left="1191" w:hanging="111"/>
      </w:pPr>
      <w:rPr>
        <w:rFonts w:ascii="Symbol" w:hAnsi="Symbol" w:hint="default"/>
      </w:rPr>
    </w:lvl>
    <w:lvl w:ilvl="1" w:tplc="73A622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A1304"/>
    <w:multiLevelType w:val="hybridMultilevel"/>
    <w:tmpl w:val="8AFA34D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2B52AD"/>
    <w:multiLevelType w:val="hybridMultilevel"/>
    <w:tmpl w:val="10A4D8A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5A8061D"/>
    <w:multiLevelType w:val="multilevel"/>
    <w:tmpl w:val="8F6CC1B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0" w15:restartNumberingAfterBreak="0">
    <w:nsid w:val="45D113A2"/>
    <w:multiLevelType w:val="hybridMultilevel"/>
    <w:tmpl w:val="4D9A929C"/>
    <w:lvl w:ilvl="0" w:tplc="53E856B2">
      <w:start w:val="4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 w15:restartNumberingAfterBreak="0">
    <w:nsid w:val="55031D52"/>
    <w:multiLevelType w:val="hybridMultilevel"/>
    <w:tmpl w:val="C5CEF730"/>
    <w:lvl w:ilvl="0" w:tplc="EEA028BA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30159F"/>
    <w:multiLevelType w:val="hybridMultilevel"/>
    <w:tmpl w:val="617AEB80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3607A"/>
    <w:multiLevelType w:val="hybridMultilevel"/>
    <w:tmpl w:val="B792D6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E65EE"/>
    <w:multiLevelType w:val="multilevel"/>
    <w:tmpl w:val="61A672C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 w15:restartNumberingAfterBreak="0">
    <w:nsid w:val="624C3CE8"/>
    <w:multiLevelType w:val="hybridMultilevel"/>
    <w:tmpl w:val="17649CFC"/>
    <w:lvl w:ilvl="0" w:tplc="531A9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7077426A"/>
    <w:multiLevelType w:val="hybridMultilevel"/>
    <w:tmpl w:val="42EA95FA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0D0CEB"/>
    <w:multiLevelType w:val="hybridMultilevel"/>
    <w:tmpl w:val="9A72A0E6"/>
    <w:lvl w:ilvl="0" w:tplc="9F90FF4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056C5D"/>
    <w:multiLevelType w:val="hybridMultilevel"/>
    <w:tmpl w:val="2084B232"/>
    <w:lvl w:ilvl="0" w:tplc="A7AE2E5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A804936"/>
    <w:multiLevelType w:val="hybridMultilevel"/>
    <w:tmpl w:val="9F6A1E88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AA63E5"/>
    <w:multiLevelType w:val="hybridMultilevel"/>
    <w:tmpl w:val="76727C6E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3493079">
    <w:abstractNumId w:val="11"/>
  </w:num>
  <w:num w:numId="2" w16cid:durableId="159279000">
    <w:abstractNumId w:val="13"/>
  </w:num>
  <w:num w:numId="3" w16cid:durableId="768694451">
    <w:abstractNumId w:val="21"/>
  </w:num>
  <w:num w:numId="4" w16cid:durableId="1466124962">
    <w:abstractNumId w:val="15"/>
  </w:num>
  <w:num w:numId="5" w16cid:durableId="892887969">
    <w:abstractNumId w:val="27"/>
  </w:num>
  <w:num w:numId="6" w16cid:durableId="592324086">
    <w:abstractNumId w:val="6"/>
  </w:num>
  <w:num w:numId="7" w16cid:durableId="1412391139">
    <w:abstractNumId w:val="4"/>
  </w:num>
  <w:num w:numId="8" w16cid:durableId="1779375207">
    <w:abstractNumId w:val="28"/>
  </w:num>
  <w:num w:numId="9" w16cid:durableId="218324292">
    <w:abstractNumId w:val="25"/>
  </w:num>
  <w:num w:numId="10" w16cid:durableId="1892110468">
    <w:abstractNumId w:val="7"/>
  </w:num>
  <w:num w:numId="11" w16cid:durableId="281884598">
    <w:abstractNumId w:val="19"/>
  </w:num>
  <w:num w:numId="12" w16cid:durableId="1338116184">
    <w:abstractNumId w:val="24"/>
  </w:num>
  <w:num w:numId="13" w16cid:durableId="333146282">
    <w:abstractNumId w:val="3"/>
  </w:num>
  <w:num w:numId="14" w16cid:durableId="1471170383">
    <w:abstractNumId w:val="12"/>
  </w:num>
  <w:num w:numId="15" w16cid:durableId="805896538">
    <w:abstractNumId w:val="23"/>
  </w:num>
  <w:num w:numId="16" w16cid:durableId="245770271">
    <w:abstractNumId w:val="26"/>
  </w:num>
  <w:num w:numId="17" w16cid:durableId="1544712718">
    <w:abstractNumId w:val="18"/>
  </w:num>
  <w:num w:numId="18" w16cid:durableId="333722424">
    <w:abstractNumId w:val="0"/>
  </w:num>
  <w:num w:numId="19" w16cid:durableId="1564632313">
    <w:abstractNumId w:val="17"/>
  </w:num>
  <w:num w:numId="20" w16cid:durableId="1227034210">
    <w:abstractNumId w:val="20"/>
  </w:num>
  <w:num w:numId="21" w16cid:durableId="804549413">
    <w:abstractNumId w:val="30"/>
  </w:num>
  <w:num w:numId="22" w16cid:durableId="1949266648">
    <w:abstractNumId w:val="1"/>
  </w:num>
  <w:num w:numId="23" w16cid:durableId="763648651">
    <w:abstractNumId w:val="9"/>
  </w:num>
  <w:num w:numId="24" w16cid:durableId="1595086786">
    <w:abstractNumId w:val="29"/>
  </w:num>
  <w:num w:numId="25" w16cid:durableId="1510758304">
    <w:abstractNumId w:val="14"/>
  </w:num>
  <w:num w:numId="26" w16cid:durableId="1363752485">
    <w:abstractNumId w:val="22"/>
  </w:num>
  <w:num w:numId="27" w16cid:durableId="121383729">
    <w:abstractNumId w:val="16"/>
  </w:num>
  <w:num w:numId="28" w16cid:durableId="1619144931">
    <w:abstractNumId w:val="5"/>
  </w:num>
  <w:num w:numId="29" w16cid:durableId="101540669">
    <w:abstractNumId w:val="10"/>
  </w:num>
  <w:num w:numId="30" w16cid:durableId="1990746120">
    <w:abstractNumId w:val="8"/>
  </w:num>
  <w:num w:numId="31" w16cid:durableId="109485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1C1"/>
    <w:rsid w:val="0000395C"/>
    <w:rsid w:val="0000619A"/>
    <w:rsid w:val="00027822"/>
    <w:rsid w:val="00033AA4"/>
    <w:rsid w:val="00073575"/>
    <w:rsid w:val="00074E4A"/>
    <w:rsid w:val="00086EC3"/>
    <w:rsid w:val="00093320"/>
    <w:rsid w:val="0009479F"/>
    <w:rsid w:val="001026F9"/>
    <w:rsid w:val="0010728A"/>
    <w:rsid w:val="0011110F"/>
    <w:rsid w:val="00184259"/>
    <w:rsid w:val="001C6150"/>
    <w:rsid w:val="001E2F16"/>
    <w:rsid w:val="00215C2D"/>
    <w:rsid w:val="0022778F"/>
    <w:rsid w:val="00235020"/>
    <w:rsid w:val="002365F1"/>
    <w:rsid w:val="002404ED"/>
    <w:rsid w:val="00284C8D"/>
    <w:rsid w:val="00284F87"/>
    <w:rsid w:val="002E3C31"/>
    <w:rsid w:val="002F4FFB"/>
    <w:rsid w:val="00307754"/>
    <w:rsid w:val="00331284"/>
    <w:rsid w:val="00351BA9"/>
    <w:rsid w:val="00356559"/>
    <w:rsid w:val="003574C3"/>
    <w:rsid w:val="0036230A"/>
    <w:rsid w:val="00390C82"/>
    <w:rsid w:val="00391147"/>
    <w:rsid w:val="003B3CB0"/>
    <w:rsid w:val="003C187E"/>
    <w:rsid w:val="003C5C9D"/>
    <w:rsid w:val="003D4563"/>
    <w:rsid w:val="003F1EF2"/>
    <w:rsid w:val="0041715A"/>
    <w:rsid w:val="00424904"/>
    <w:rsid w:val="004461A5"/>
    <w:rsid w:val="00467151"/>
    <w:rsid w:val="004801C1"/>
    <w:rsid w:val="00487F1E"/>
    <w:rsid w:val="004B6046"/>
    <w:rsid w:val="004C7729"/>
    <w:rsid w:val="004C7ED4"/>
    <w:rsid w:val="004E20D0"/>
    <w:rsid w:val="004E4EAC"/>
    <w:rsid w:val="004E7C70"/>
    <w:rsid w:val="0051324E"/>
    <w:rsid w:val="00517AED"/>
    <w:rsid w:val="00540102"/>
    <w:rsid w:val="00556DF3"/>
    <w:rsid w:val="005675E2"/>
    <w:rsid w:val="005C648D"/>
    <w:rsid w:val="0063629B"/>
    <w:rsid w:val="0064659E"/>
    <w:rsid w:val="00662A67"/>
    <w:rsid w:val="006731CF"/>
    <w:rsid w:val="00683363"/>
    <w:rsid w:val="006B294C"/>
    <w:rsid w:val="006B59E4"/>
    <w:rsid w:val="006D6C1D"/>
    <w:rsid w:val="006E03C4"/>
    <w:rsid w:val="006E3002"/>
    <w:rsid w:val="00700298"/>
    <w:rsid w:val="007A062C"/>
    <w:rsid w:val="007A1E65"/>
    <w:rsid w:val="007B0656"/>
    <w:rsid w:val="007F40C5"/>
    <w:rsid w:val="00821ED4"/>
    <w:rsid w:val="00843DA0"/>
    <w:rsid w:val="00852419"/>
    <w:rsid w:val="00860799"/>
    <w:rsid w:val="00896E28"/>
    <w:rsid w:val="008B7AA6"/>
    <w:rsid w:val="008F710A"/>
    <w:rsid w:val="00935111"/>
    <w:rsid w:val="00944C60"/>
    <w:rsid w:val="0096009C"/>
    <w:rsid w:val="009637F8"/>
    <w:rsid w:val="0097590A"/>
    <w:rsid w:val="009D7F12"/>
    <w:rsid w:val="00A10EC6"/>
    <w:rsid w:val="00A41F17"/>
    <w:rsid w:val="00AD0B76"/>
    <w:rsid w:val="00AE4A40"/>
    <w:rsid w:val="00B42825"/>
    <w:rsid w:val="00B903B6"/>
    <w:rsid w:val="00BA0F4E"/>
    <w:rsid w:val="00BA5C93"/>
    <w:rsid w:val="00BC3F26"/>
    <w:rsid w:val="00BE3C08"/>
    <w:rsid w:val="00BE7B2A"/>
    <w:rsid w:val="00C0406D"/>
    <w:rsid w:val="00C17D49"/>
    <w:rsid w:val="00C42EA4"/>
    <w:rsid w:val="00C833AF"/>
    <w:rsid w:val="00CB475A"/>
    <w:rsid w:val="00CF57AC"/>
    <w:rsid w:val="00D26A1A"/>
    <w:rsid w:val="00D33F64"/>
    <w:rsid w:val="00DC003E"/>
    <w:rsid w:val="00DC7B39"/>
    <w:rsid w:val="00E13137"/>
    <w:rsid w:val="00E21EEF"/>
    <w:rsid w:val="00E31811"/>
    <w:rsid w:val="00E371B2"/>
    <w:rsid w:val="00E86BA7"/>
    <w:rsid w:val="00EB6CED"/>
    <w:rsid w:val="00EE4651"/>
    <w:rsid w:val="00F13866"/>
    <w:rsid w:val="00F25957"/>
    <w:rsid w:val="00F8438D"/>
    <w:rsid w:val="00F86372"/>
    <w:rsid w:val="00FA1E36"/>
    <w:rsid w:val="00FA1FB8"/>
    <w:rsid w:val="00FB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9C26D1F"/>
  <w15:docId w15:val="{38B36BFA-F424-4FE0-B92D-9F2C29CC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04ED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line="240" w:lineRule="exact"/>
      <w:jc w:val="center"/>
      <w:outlineLvl w:val="0"/>
    </w:pPr>
    <w:rPr>
      <w:b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spacing w:line="240" w:lineRule="exact"/>
      <w:jc w:val="center"/>
      <w:outlineLvl w:val="3"/>
    </w:pPr>
    <w:rPr>
      <w:b/>
      <w:sz w:val="26"/>
      <w:szCs w:val="20"/>
    </w:rPr>
  </w:style>
  <w:style w:type="paragraph" w:styleId="Titre7">
    <w:name w:val="heading 7"/>
    <w:basedOn w:val="Normal"/>
    <w:next w:val="Normal"/>
    <w:qFormat/>
    <w:pPr>
      <w:keepNext/>
      <w:spacing w:line="240" w:lineRule="exact"/>
      <w:outlineLvl w:val="6"/>
    </w:pPr>
    <w:rPr>
      <w:b/>
      <w:sz w:val="22"/>
      <w:szCs w:val="20"/>
    </w:rPr>
  </w:style>
  <w:style w:type="paragraph" w:styleId="Titre8">
    <w:name w:val="heading 8"/>
    <w:basedOn w:val="Normal"/>
    <w:next w:val="Normal"/>
    <w:qFormat/>
    <w:pPr>
      <w:keepNext/>
      <w:spacing w:line="240" w:lineRule="exact"/>
      <w:outlineLvl w:val="7"/>
    </w:pPr>
    <w:rPr>
      <w:b/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line="240" w:lineRule="exact"/>
    </w:pPr>
    <w:rPr>
      <w:sz w:val="22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pPr>
      <w:spacing w:line="360" w:lineRule="auto"/>
    </w:pPr>
    <w:rPr>
      <w:rFonts w:ascii="Century Gothic" w:hAnsi="Century Gothic"/>
      <w:sz w:val="18"/>
      <w:szCs w:val="20"/>
    </w:rPr>
  </w:style>
  <w:style w:type="paragraph" w:styleId="Corpsdetexte3">
    <w:name w:val="Body Text 3"/>
    <w:basedOn w:val="Normal"/>
    <w:pPr>
      <w:pBdr>
        <w:top w:val="threeDEngrave" w:sz="12" w:space="1" w:color="auto"/>
        <w:left w:val="threeDEngrave" w:sz="12" w:space="4" w:color="auto"/>
        <w:bottom w:val="threeDEmboss" w:sz="12" w:space="1" w:color="auto"/>
        <w:right w:val="threeDEmboss" w:sz="12" w:space="4" w:color="auto"/>
      </w:pBdr>
      <w:spacing w:line="360" w:lineRule="exact"/>
      <w:jc w:val="center"/>
    </w:pPr>
    <w:rPr>
      <w:b/>
      <w:sz w:val="32"/>
      <w:szCs w:val="20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36230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3574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574C3"/>
    <w:rPr>
      <w:sz w:val="24"/>
      <w:szCs w:val="24"/>
    </w:rPr>
  </w:style>
  <w:style w:type="paragraph" w:customStyle="1" w:styleId="RedTitre1">
    <w:name w:val="RedTitre1"/>
    <w:basedOn w:val="Normal"/>
    <w:uiPriority w:val="99"/>
    <w:rsid w:val="003C187E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C187E"/>
  </w:style>
  <w:style w:type="character" w:styleId="Marquedecommentaire">
    <w:name w:val="annotation reference"/>
    <w:basedOn w:val="Policepardfaut"/>
    <w:semiHidden/>
    <w:unhideWhenUsed/>
    <w:rsid w:val="00DC003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DC003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DC003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C00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C003E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sid w:val="005C648D"/>
    <w:rPr>
      <w:rFonts w:ascii="Trebuchet MS" w:eastAsia="Calibri" w:hAnsi="Trebuchet MS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rsid w:val="005C6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aliases w:val="Justifié,Gauche :  1 cm"/>
    <w:basedOn w:val="Normal"/>
    <w:link w:val="RedTxtCar"/>
    <w:uiPriority w:val="99"/>
    <w:rsid w:val="009D7F12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RedTxtCar">
    <w:name w:val="RedTxt Car"/>
    <w:aliases w:val="Justifié Car,Gauche :  1 cm Car"/>
    <w:basedOn w:val="Policepardfaut"/>
    <w:link w:val="RedTxt"/>
    <w:uiPriority w:val="99"/>
    <w:locked/>
    <w:rsid w:val="009D7F12"/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E3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regt consultatio +memoire technique</vt:lpstr>
    </vt:vector>
  </TitlesOfParts>
  <Company>cdl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regt consultatio +memoire technique</dc:title>
  <dc:creator>CAVALLIN-ROLLAND Christine</dc:creator>
  <dc:description>A adapter au CCTP. A fournir au candidat pour un dépouillement efficace.</dc:description>
  <cp:lastModifiedBy>MOURTIER Catherine</cp:lastModifiedBy>
  <cp:revision>4</cp:revision>
  <cp:lastPrinted>2015-08-14T12:28:00Z</cp:lastPrinted>
  <dcterms:created xsi:type="dcterms:W3CDTF">2023-09-13T12:14:00Z</dcterms:created>
  <dcterms:modified xsi:type="dcterms:W3CDTF">2025-09-16T07:46:00Z</dcterms:modified>
</cp:coreProperties>
</file>